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D3E" w:rsidRPr="00FA6719" w:rsidRDefault="00660E72" w:rsidP="003C0D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>10 Горизонт</w:t>
      </w:r>
    </w:p>
    <w:p w:rsidR="00660E72" w:rsidRPr="00FA6719" w:rsidRDefault="00660E72" w:rsidP="003C0D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>Терехов Артур Викторович</w:t>
      </w:r>
    </w:p>
    <w:p w:rsidR="00660E72" w:rsidRPr="00FA6719" w:rsidRDefault="00660E72" w:rsidP="003C0D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>Аватар Посвящений ИВО</w:t>
      </w:r>
    </w:p>
    <w:p w:rsidR="00660E72" w:rsidRPr="00FA6719" w:rsidRDefault="00D049D6" w:rsidP="003C0D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60E72" w:rsidRPr="00FA67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arturterehov</w:t>
        </w:r>
        <w:r w:rsidR="00660E72" w:rsidRPr="00FA671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60E72" w:rsidRPr="00FA67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60E72" w:rsidRPr="00FA671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60E72" w:rsidRPr="00FA67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60E72" w:rsidRPr="00FA6719" w:rsidRDefault="00660E72" w:rsidP="003C0D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>Тезисы</w:t>
      </w:r>
    </w:p>
    <w:p w:rsidR="003C0DC5" w:rsidRPr="00FA6719" w:rsidRDefault="003C0DC5" w:rsidP="003C0D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 xml:space="preserve">к </w:t>
      </w:r>
      <w:r w:rsidR="00672965" w:rsidRPr="00FA6719">
        <w:rPr>
          <w:rFonts w:ascii="Times New Roman" w:hAnsi="Times New Roman" w:cs="Times New Roman"/>
          <w:sz w:val="24"/>
          <w:szCs w:val="24"/>
        </w:rPr>
        <w:t>должностной</w:t>
      </w:r>
      <w:r w:rsidRPr="00FA6719">
        <w:rPr>
          <w:rFonts w:ascii="Times New Roman" w:hAnsi="Times New Roman" w:cs="Times New Roman"/>
          <w:sz w:val="24"/>
          <w:szCs w:val="24"/>
        </w:rPr>
        <w:t xml:space="preserve"> статье на тему «</w:t>
      </w:r>
      <w:r w:rsidR="00672965" w:rsidRPr="00FA6719">
        <w:rPr>
          <w:rFonts w:ascii="Times New Roman" w:hAnsi="Times New Roman" w:cs="Times New Roman"/>
          <w:sz w:val="24"/>
          <w:szCs w:val="24"/>
        </w:rPr>
        <w:t>Разработка Посвящений</w:t>
      </w:r>
      <w:r w:rsidRPr="00FA6719">
        <w:rPr>
          <w:rFonts w:ascii="Times New Roman" w:hAnsi="Times New Roman" w:cs="Times New Roman"/>
          <w:sz w:val="24"/>
          <w:szCs w:val="24"/>
        </w:rPr>
        <w:t>»</w:t>
      </w:r>
    </w:p>
    <w:p w:rsidR="00FA6719" w:rsidRPr="00FA6719" w:rsidRDefault="00FA6719" w:rsidP="00FA6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719">
        <w:rPr>
          <w:rFonts w:ascii="Times New Roman" w:hAnsi="Times New Roman" w:cs="Times New Roman"/>
          <w:b/>
          <w:sz w:val="24"/>
          <w:szCs w:val="24"/>
        </w:rPr>
        <w:t>Посвящённый, кто он.</w:t>
      </w:r>
    </w:p>
    <w:p w:rsidR="00FA6719" w:rsidRPr="00FA6719" w:rsidRDefault="00FA6719" w:rsidP="00FA6719">
      <w:pPr>
        <w:jc w:val="both"/>
        <w:rPr>
          <w:rFonts w:ascii="Times New Roman" w:hAnsi="Times New Roman" w:cs="Times New Roman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>Посвящённый - по сути вещающий.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Посвящённый начинается с того момента, когда у него появляется Образ Отца.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A6719">
        <w:rPr>
          <w:rFonts w:ascii="Times New Roman" w:hAnsi="Times New Roman" w:cs="Times New Roman"/>
          <w:color w:val="000000"/>
          <w:sz w:val="24"/>
          <w:szCs w:val="24"/>
        </w:rPr>
        <w:t>Образ Отца можно ваять светом. Образ несёт суть. Когда «ваяется» образ, погружаются в суть. Свет записывает мудрость. Свет «ваяет» образ. Мудрость – более высокая суть в образе.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i-IN" w:bidi="hi-IN"/>
        </w:rPr>
      </w:pPr>
      <w:r w:rsidRPr="00FA6719">
        <w:rPr>
          <w:rFonts w:ascii="Times New Roman" w:hAnsi="Times New Roman" w:cs="Times New Roman"/>
          <w:bCs/>
          <w:color w:val="000000"/>
          <w:sz w:val="24"/>
          <w:szCs w:val="24"/>
          <w:lang w:eastAsia="hi-IN" w:bidi="hi-IN"/>
        </w:rPr>
        <w:t>Главное, что делает посвящённый – помогает другим.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color w:val="000000"/>
          <w:sz w:val="24"/>
          <w:szCs w:val="24"/>
        </w:rPr>
        <w:t xml:space="preserve">Посвящённые – это те, кто развивают жизнь собою, повышая своё качество, а потом реплицируя это всем, кому это качество доступно. 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>Самое главное для посвящённого – не внутренний мир, а внешний. Потому что посвящённый действует вовне той компетенцией посвящения, которую он получил внутри.</w:t>
      </w:r>
      <w:r w:rsidRPr="00FA6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 xml:space="preserve">Человек посвящённый – это когда в синтезе, есть и человеческое, и посвящённое. И для вас вот сейчас я и Посвящённый Человек, и человек посвящённый. То есть, в любой момент у меня, как у человека, может вспыхнуть Посвящение и сработать Права Созидания. Пока они не нужны. Когда они нужны, я общаюсь как Посвящённый. Если мне нужны только Права, уходит моё человеческое, врубаются все Права Созидания Посвящённого, включая Части. И я действую как Посвящённый.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color w:val="000000"/>
          <w:sz w:val="24"/>
          <w:szCs w:val="24"/>
        </w:rPr>
        <w:t xml:space="preserve">Центр Посвящения находится на вершине лба, на кости черепа, над стыковкой двух полушарий.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color w:val="000000"/>
          <w:sz w:val="24"/>
          <w:szCs w:val="24"/>
        </w:rPr>
        <w:t>Чтобы вам дали любое посвящение, Аватары должны видеть, что вам это надо, что вы готовы этим что-то делать.</w:t>
      </w:r>
    </w:p>
    <w:p w:rsidR="00FA6719" w:rsidRPr="008E29E2" w:rsidRDefault="00FA6719" w:rsidP="008E29E2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color w:val="000000"/>
          <w:sz w:val="24"/>
          <w:szCs w:val="24"/>
        </w:rPr>
        <w:t xml:space="preserve">Новые посвящения даются Синтезом, а Синтез пишется в огонь. Значит, новые посвящения записываются огнём.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b/>
          <w:color w:val="000000"/>
          <w:sz w:val="24"/>
          <w:szCs w:val="24"/>
        </w:rPr>
        <w:t>Права Созидания.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>Посвящения – это права созидания материи во внешней материи.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 xml:space="preserve">Есть такой стандарт, антропный принцип науки – вся Метагалактика созидает нас. Если Метагалактика, вслушайтесь, созидает нас, то мы берём Метагалактические Права Созидания в наших Посвящениях, и созидаем в нас Части.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материей.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 xml:space="preserve">Чем выше Посвящение, тем ты выше как управитель материи, любой, от ваших знаменитых нехваток энергопотенциала, до не менее знаменитых нехваток управления материей, которых хватает при </w:t>
      </w:r>
      <w:proofErr w:type="spellStart"/>
      <w:r w:rsidRPr="00FA6719">
        <w:rPr>
          <w:rFonts w:ascii="Times New Roman" w:hAnsi="Times New Roman" w:cs="Times New Roman"/>
          <w:sz w:val="24"/>
          <w:szCs w:val="24"/>
        </w:rPr>
        <w:t>энергопотенциале</w:t>
      </w:r>
      <w:proofErr w:type="spellEnd"/>
      <w:r w:rsidRPr="00FA6719">
        <w:rPr>
          <w:rFonts w:ascii="Times New Roman" w:hAnsi="Times New Roman" w:cs="Times New Roman"/>
          <w:sz w:val="24"/>
          <w:szCs w:val="24"/>
        </w:rPr>
        <w:t xml:space="preserve">, то есть, энергопотенциал есть, материей управлять не можем, – Посвящений нет. И Посвящения – это управление материей. И от </w:t>
      </w:r>
      <w:r w:rsidRPr="00FA6719">
        <w:rPr>
          <w:rFonts w:ascii="Times New Roman" w:hAnsi="Times New Roman" w:cs="Times New Roman"/>
          <w:sz w:val="24"/>
          <w:szCs w:val="24"/>
        </w:rPr>
        <w:lastRenderedPageBreak/>
        <w:t>того, какой материей они управляют, зависит качество самих Посвящений, которые выделяет нам Отец.</w:t>
      </w:r>
      <w:r w:rsidRPr="00FA6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>Один Посвящённый это реплицирует в материю – всем остальным открывается возможность этим пользоваться.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b/>
          <w:color w:val="000000"/>
          <w:sz w:val="24"/>
          <w:szCs w:val="24"/>
        </w:rPr>
        <w:t>Знаки посвящений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color w:val="000000"/>
          <w:sz w:val="24"/>
          <w:szCs w:val="24"/>
        </w:rPr>
        <w:t xml:space="preserve">Посвящения бывают разных знаков. Но чаще всего нужно видеть в этом идеальную геометрию.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color w:val="000000"/>
          <w:sz w:val="24"/>
          <w:szCs w:val="24"/>
        </w:rPr>
        <w:t xml:space="preserve">Знаки посвящений – это идеальные фигуры, концентрирующие возможность прохождения этой области Духа с этими правами в твоё тело. На самом деле, они – проводники от твоего Духа в Тело твоё посвящение.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 xml:space="preserve">Посвящение – это фактически репликационное Ядро Синтеза, имеющее знак.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b/>
          <w:color w:val="000000"/>
          <w:sz w:val="24"/>
          <w:szCs w:val="24"/>
        </w:rPr>
        <w:t>Отличия Посвящения от Эталонного Посвящения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>Эталонное Посвящение. Вы должны глубже сонастраиваться с Аватарами Синтеза этим Посвящением, чтобы с Аватаром Синтеза определиться, куда развиваться в этом посвящении. Не личностно, а дееспособностью, или какими-то Правами Созидания. То есть это посвящение требует большей дееспособности с Аватарами Синтеза. Эталонное Посвящение – ты должен войти в контакт с Аватаром Синтеза ипостасно в Огне и в этом синтезе вырабатывается некое созидание ваших Прав совместное, которое будет развивать ваше посвящение и развивать вас. Без учёта личных тенденций.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b/>
          <w:color w:val="000000"/>
          <w:sz w:val="24"/>
          <w:szCs w:val="24"/>
        </w:rPr>
        <w:t>Внутренняя и внешняя Жизнь Посвящённого.</w:t>
      </w:r>
    </w:p>
    <w:p w:rsidR="00FA6719" w:rsidRPr="00FA6719" w:rsidRDefault="00FA6719" w:rsidP="00FA671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 xml:space="preserve">Вот внешняя жизнь Посвящённого – Научный Синтез. </w:t>
      </w:r>
    </w:p>
    <w:p w:rsidR="00FA6719" w:rsidRPr="00FA6719" w:rsidRDefault="00FA6719" w:rsidP="00FA671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 xml:space="preserve">Внутренняя жизнь Посвящённого – Права Созидания.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b/>
          <w:color w:val="000000"/>
          <w:sz w:val="24"/>
          <w:szCs w:val="24"/>
        </w:rPr>
        <w:t>Ядро Посвящений, Аматика Прав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 xml:space="preserve">На данный момент Ядро Посвящения – это Синтез, чистый Синтез с стандартом этого Посвящения. Когда ты получаешь посвящение, у тебя появляется ещё объём Прав. Но в зависимости от того, в чём ты... по </w:t>
      </w:r>
      <w:proofErr w:type="spellStart"/>
      <w:r w:rsidRPr="00FA6719">
        <w:rPr>
          <w:rFonts w:ascii="Times New Roman" w:hAnsi="Times New Roman" w:cs="Times New Roman"/>
          <w:sz w:val="24"/>
          <w:szCs w:val="24"/>
        </w:rPr>
        <w:t>специалитету</w:t>
      </w:r>
      <w:proofErr w:type="spellEnd"/>
      <w:r w:rsidRPr="00FA6719">
        <w:rPr>
          <w:rFonts w:ascii="Times New Roman" w:hAnsi="Times New Roman" w:cs="Times New Roman"/>
          <w:sz w:val="24"/>
          <w:szCs w:val="24"/>
        </w:rPr>
        <w:t xml:space="preserve">, который ты нарабатывал. И вот, Права могут внутри Ядра быть вписаны, а могут организовываться вокруг Ядра аматически. Чем разнообразней </w:t>
      </w:r>
      <w:proofErr w:type="spellStart"/>
      <w:r w:rsidRPr="00FA6719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FA6719">
        <w:rPr>
          <w:rFonts w:ascii="Times New Roman" w:hAnsi="Times New Roman" w:cs="Times New Roman"/>
          <w:sz w:val="24"/>
          <w:szCs w:val="24"/>
        </w:rPr>
        <w:t xml:space="preserve"> Прав, тем </w:t>
      </w:r>
      <w:proofErr w:type="spellStart"/>
      <w:r w:rsidRPr="00FA6719">
        <w:rPr>
          <w:rFonts w:ascii="Times New Roman" w:hAnsi="Times New Roman" w:cs="Times New Roman"/>
          <w:sz w:val="24"/>
          <w:szCs w:val="24"/>
        </w:rPr>
        <w:t>универсальней</w:t>
      </w:r>
      <w:proofErr w:type="spellEnd"/>
      <w:r w:rsidRPr="00FA6719">
        <w:rPr>
          <w:rFonts w:ascii="Times New Roman" w:hAnsi="Times New Roman" w:cs="Times New Roman"/>
          <w:sz w:val="24"/>
          <w:szCs w:val="24"/>
        </w:rPr>
        <w:t xml:space="preserve"> Посвящённый. В данном случае.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 xml:space="preserve">Аматика Посвящений сопрягается с Аматикой Части, всех Частей. Посвящения ведь меняют качества наших Частей? То есть по сути дела мы начинаем синтезировать Человека и Посвящённого собою на уровне </w:t>
      </w:r>
      <w:proofErr w:type="spellStart"/>
      <w:r w:rsidRPr="00FA6719">
        <w:rPr>
          <w:rFonts w:ascii="Times New Roman" w:hAnsi="Times New Roman" w:cs="Times New Roman"/>
          <w:sz w:val="24"/>
          <w:szCs w:val="24"/>
        </w:rPr>
        <w:t>аматизма</w:t>
      </w:r>
      <w:proofErr w:type="spellEnd"/>
      <w:r w:rsidRPr="00FA6719">
        <w:rPr>
          <w:rFonts w:ascii="Times New Roman" w:hAnsi="Times New Roman" w:cs="Times New Roman"/>
          <w:sz w:val="24"/>
          <w:szCs w:val="24"/>
        </w:rPr>
        <w:t xml:space="preserve">. </w:t>
      </w:r>
      <w:r w:rsidRPr="00FA6719">
        <w:rPr>
          <w:rFonts w:ascii="Times New Roman" w:hAnsi="Times New Roman" w:cs="Times New Roman"/>
          <w:iCs/>
          <w:sz w:val="24"/>
          <w:szCs w:val="24"/>
        </w:rPr>
        <w:t>Права пишутся станцами.</w:t>
      </w:r>
      <w:r w:rsidRPr="00FA6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b/>
          <w:color w:val="000000"/>
          <w:sz w:val="24"/>
          <w:szCs w:val="24"/>
        </w:rPr>
        <w:t>Око</w:t>
      </w:r>
    </w:p>
    <w:p w:rsidR="00FA6719" w:rsidRPr="00FA6719" w:rsidRDefault="00FA6719" w:rsidP="008E29E2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9E2">
        <w:rPr>
          <w:rFonts w:ascii="Times New Roman" w:hAnsi="Times New Roman" w:cs="Times New Roman"/>
          <w:sz w:val="24"/>
          <w:szCs w:val="24"/>
        </w:rPr>
        <w:t xml:space="preserve">Внутри самого Ока стоит ваш знак посвящений. Поэтому все права, которые вы получаете в посвящениях автоматически эманируют в первую очередь в Око. И Око получает права действия по правам посвящений. Соответственно, чем выше посвящения, тем выше деятельность Ока. Потому что больше прав. У нас теперь в посвящениях Права Созидания и Око начинает получать эффект не только прав, а созидательности этими правами. А Права Созидания – это управление окружающей материей. Права Созидания – изменить в процессе делания, то есть обновить это. Права Созидания дают творческую </w:t>
      </w:r>
      <w:r w:rsidRPr="008E29E2">
        <w:rPr>
          <w:rFonts w:ascii="Times New Roman" w:hAnsi="Times New Roman" w:cs="Times New Roman"/>
          <w:sz w:val="24"/>
          <w:szCs w:val="24"/>
        </w:rPr>
        <w:lastRenderedPageBreak/>
        <w:t>жилку, чтоб ты мог обновить, преобразить, сложить, усовершенствовать, развернуть, управлять этим. В Око идёт расшифровка ваших посвящений с этими эффектами.</w:t>
      </w:r>
      <w:r w:rsidRPr="00FA67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b/>
          <w:color w:val="000000"/>
          <w:sz w:val="24"/>
          <w:szCs w:val="24"/>
        </w:rPr>
        <w:t>Репликация</w:t>
      </w:r>
    </w:p>
    <w:p w:rsidR="00FA6719" w:rsidRPr="008E29E2" w:rsidRDefault="00FA6719" w:rsidP="00FA6719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9E2">
        <w:rPr>
          <w:rFonts w:ascii="Times New Roman" w:hAnsi="Times New Roman" w:cs="Times New Roman"/>
          <w:sz w:val="24"/>
          <w:szCs w:val="24"/>
        </w:rPr>
        <w:t>Репликация – это более глубокий жизненный огонь и жизнь, чем сама жизнь, Репликация от Отца. Потому что Репликация – это прямая передача свойств Отца каждому человеку. То есть, если жизнь я живу сам, но по Образу и Подобию Отца, то Репликация – это что я настолько слит с Отцом что у меня напрямую жизнь отцовская. Даже тут не обязательно быть Человеком.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b/>
          <w:color w:val="000000"/>
          <w:sz w:val="24"/>
          <w:szCs w:val="24"/>
        </w:rPr>
        <w:t>Посвящённый Синтез</w:t>
      </w:r>
    </w:p>
    <w:p w:rsidR="00FA6719" w:rsidRPr="008E29E2" w:rsidRDefault="00FA6719" w:rsidP="00FA671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9E2">
        <w:rPr>
          <w:rFonts w:ascii="Times New Roman" w:hAnsi="Times New Roman" w:cs="Times New Roman"/>
          <w:sz w:val="24"/>
          <w:szCs w:val="24"/>
        </w:rPr>
        <w:t xml:space="preserve">Посвящённый Синтез – это наделение Правами Созидания ваших Частей. И перевод их из человеческой жизни только в Посвящённую Жизнь. Но не только. И когда вы и Посвящённый, и Человек – одно целое по итогам Посвящённого Синтеза.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719">
        <w:rPr>
          <w:rFonts w:ascii="Times New Roman" w:hAnsi="Times New Roman" w:cs="Times New Roman"/>
          <w:b/>
          <w:sz w:val="24"/>
          <w:szCs w:val="24"/>
        </w:rPr>
        <w:t>Организация Посвящений.</w:t>
      </w:r>
    </w:p>
    <w:p w:rsidR="008E29E2" w:rsidRPr="008E29E2" w:rsidRDefault="00FA6719" w:rsidP="008E29E2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9E2">
        <w:rPr>
          <w:rFonts w:ascii="Times New Roman" w:hAnsi="Times New Roman" w:cs="Times New Roman"/>
          <w:sz w:val="24"/>
          <w:szCs w:val="24"/>
        </w:rPr>
        <w:t xml:space="preserve">Организация Посвящения занимается не </w:t>
      </w:r>
      <w:proofErr w:type="spellStart"/>
      <w:r w:rsidRPr="008E29E2">
        <w:rPr>
          <w:rFonts w:ascii="Times New Roman" w:hAnsi="Times New Roman" w:cs="Times New Roman"/>
          <w:sz w:val="24"/>
          <w:szCs w:val="24"/>
        </w:rPr>
        <w:t>даванием</w:t>
      </w:r>
      <w:proofErr w:type="spellEnd"/>
      <w:r w:rsidRPr="008E29E2">
        <w:rPr>
          <w:rFonts w:ascii="Times New Roman" w:hAnsi="Times New Roman" w:cs="Times New Roman"/>
          <w:sz w:val="24"/>
          <w:szCs w:val="24"/>
        </w:rPr>
        <w:t xml:space="preserve"> Посвящений, а разработкой применения Прав. Организация Посвящения занимается правовыми функциями. Это организация юристов. </w:t>
      </w:r>
    </w:p>
    <w:p w:rsidR="00FA6719" w:rsidRPr="008E29E2" w:rsidRDefault="00FA6719" w:rsidP="00FA6719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9E2">
        <w:rPr>
          <w:rFonts w:ascii="Times New Roman" w:hAnsi="Times New Roman" w:cs="Times New Roman"/>
          <w:sz w:val="24"/>
          <w:szCs w:val="24"/>
        </w:rPr>
        <w:t xml:space="preserve">Вам из Организации Посвящений черпают нужные Права в ваши Посвящения одного и того же названия, где какие-то Права одинаковые, но их не так много. И все остальные, которые лично для вас подходят в этом Посвящении.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7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Знание. Научность знаний. </w:t>
      </w:r>
      <w:r w:rsidRPr="00FA6719">
        <w:rPr>
          <w:rFonts w:ascii="Times New Roman" w:hAnsi="Times New Roman" w:cs="Times New Roman"/>
          <w:b/>
          <w:sz w:val="24"/>
          <w:szCs w:val="24"/>
        </w:rPr>
        <w:t>Расширение понятия Знания</w:t>
      </w:r>
    </w:p>
    <w:p w:rsidR="00FA6719" w:rsidRPr="008E29E2" w:rsidRDefault="00FA6719" w:rsidP="00FA671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9E2">
        <w:rPr>
          <w:rFonts w:ascii="Times New Roman" w:hAnsi="Times New Roman" w:cs="Times New Roman"/>
          <w:sz w:val="24"/>
          <w:szCs w:val="24"/>
        </w:rPr>
        <w:t xml:space="preserve">Посвящённый – это Знания и </w:t>
      </w:r>
      <w:proofErr w:type="spellStart"/>
      <w:r w:rsidRPr="008E29E2">
        <w:rPr>
          <w:rFonts w:ascii="Times New Roman" w:hAnsi="Times New Roman" w:cs="Times New Roman"/>
          <w:sz w:val="24"/>
          <w:szCs w:val="24"/>
        </w:rPr>
        <w:t>Параметоды</w:t>
      </w:r>
      <w:proofErr w:type="spellEnd"/>
      <w:r w:rsidRPr="008E29E2">
        <w:rPr>
          <w:rFonts w:ascii="Times New Roman" w:hAnsi="Times New Roman" w:cs="Times New Roman"/>
          <w:sz w:val="24"/>
          <w:szCs w:val="24"/>
        </w:rPr>
        <w:t xml:space="preserve"> применения.</w:t>
      </w:r>
    </w:p>
    <w:p w:rsidR="00FA6719" w:rsidRPr="008E29E2" w:rsidRDefault="00FA6719" w:rsidP="00FA671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9E2">
        <w:rPr>
          <w:rFonts w:ascii="Times New Roman" w:hAnsi="Times New Roman" w:cs="Times New Roman"/>
          <w:sz w:val="24"/>
          <w:szCs w:val="24"/>
        </w:rPr>
        <w:t xml:space="preserve">Парадокс Посвящённого – я получаю только на основе моих знаний. Я получаю от Отца и Матери только на основе знаний, которые не во мне есть где-то там записаны, «да, мы это читали», а которые я соображаю. </w:t>
      </w:r>
    </w:p>
    <w:p w:rsidR="00FA6719" w:rsidRPr="008E29E2" w:rsidRDefault="00FA6719" w:rsidP="00FA671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9E2">
        <w:rPr>
          <w:rFonts w:ascii="Times New Roman" w:hAnsi="Times New Roman" w:cs="Times New Roman"/>
          <w:sz w:val="24"/>
          <w:szCs w:val="24"/>
        </w:rPr>
        <w:t>Знание – это Учение Синтеза.</w:t>
      </w:r>
    </w:p>
    <w:p w:rsidR="008E29E2" w:rsidRDefault="00FA6719" w:rsidP="00FA6719">
      <w:pPr>
        <w:pStyle w:val="a6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Toc504171792"/>
      <w:r w:rsidRPr="00FA6719">
        <w:rPr>
          <w:rFonts w:ascii="Times New Roman" w:hAnsi="Times New Roman"/>
          <w:sz w:val="24"/>
          <w:szCs w:val="24"/>
        </w:rPr>
        <w:t xml:space="preserve">Посвящённые – это знания, без всяких иллюзий, сциентизм самый настоящий, даже в 5-й расе, знания. Да, там есть тайны знаний, да, там есть знаки знаний, да, там есть </w:t>
      </w:r>
      <w:proofErr w:type="spellStart"/>
      <w:r w:rsidRPr="00FA6719">
        <w:rPr>
          <w:rFonts w:ascii="Times New Roman" w:hAnsi="Times New Roman"/>
          <w:sz w:val="24"/>
          <w:szCs w:val="24"/>
        </w:rPr>
        <w:t>посвящённость</w:t>
      </w:r>
      <w:proofErr w:type="spellEnd"/>
      <w:r w:rsidRPr="00FA6719">
        <w:rPr>
          <w:rFonts w:ascii="Times New Roman" w:hAnsi="Times New Roman"/>
          <w:sz w:val="24"/>
          <w:szCs w:val="24"/>
        </w:rPr>
        <w:t xml:space="preserve">, но Свет, даже Посвящения, – это знания, знания, знания, даже в 5-й расе. Учителя Мудрости, дававшие Посвящения, жили Лучами Света, а Свет записывает Мудрость знаний. У нас Вера и Знания. Ты поверил в знания, ты ответил, взошёл, это знание становятся живым и действующим. Вера оживляет знания в нас, давая возможность пройти туда, куда мы дойти не можем. </w:t>
      </w:r>
    </w:p>
    <w:p w:rsidR="008E29E2" w:rsidRDefault="008E29E2" w:rsidP="00FA6719">
      <w:pPr>
        <w:pStyle w:val="a6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6719" w:rsidRDefault="00FA6719" w:rsidP="00FA6719">
      <w:pPr>
        <w:pStyle w:val="a6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6719">
        <w:rPr>
          <w:rFonts w:ascii="Times New Roman" w:hAnsi="Times New Roman"/>
          <w:b/>
          <w:color w:val="000000"/>
          <w:sz w:val="24"/>
          <w:szCs w:val="24"/>
        </w:rPr>
        <w:t>Наука Посвящений</w:t>
      </w:r>
    </w:p>
    <w:p w:rsidR="008E29E2" w:rsidRPr="00FA6719" w:rsidRDefault="008E29E2" w:rsidP="00FA6719">
      <w:pPr>
        <w:pStyle w:val="a6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6719" w:rsidRPr="00FA6719" w:rsidRDefault="00FA6719" w:rsidP="00FA6719">
      <w:pPr>
        <w:pStyle w:val="a6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A6719">
        <w:rPr>
          <w:rFonts w:ascii="Times New Roman" w:hAnsi="Times New Roman"/>
          <w:sz w:val="24"/>
          <w:szCs w:val="24"/>
        </w:rPr>
        <w:t xml:space="preserve">Наука – это знания, исследования, изучение, проникновение. Эту стратегическую задачу поставил перед Иерархией Отец, чтобы Посвящения довести до научности. Посвящения состоят из Прав. Убираем слово «Посвящение», наука Прав </w:t>
      </w:r>
      <w:r w:rsidRPr="00FA6719">
        <w:rPr>
          <w:rFonts w:ascii="Times New Roman" w:hAnsi="Times New Roman"/>
          <w:iCs/>
          <w:color w:val="102028"/>
          <w:sz w:val="24"/>
          <w:szCs w:val="24"/>
        </w:rPr>
        <w:t>С</w:t>
      </w:r>
      <w:r w:rsidRPr="00FA6719">
        <w:rPr>
          <w:rFonts w:ascii="Times New Roman" w:hAnsi="Times New Roman"/>
          <w:sz w:val="24"/>
          <w:szCs w:val="24"/>
        </w:rPr>
        <w:t xml:space="preserve">озидания. </w:t>
      </w:r>
      <w:r w:rsidRPr="00FA6719">
        <w:rPr>
          <w:rFonts w:ascii="Times New Roman" w:hAnsi="Times New Roman"/>
          <w:iCs/>
          <w:color w:val="102028"/>
          <w:sz w:val="24"/>
          <w:szCs w:val="24"/>
        </w:rPr>
        <w:t>С</w:t>
      </w:r>
      <w:r w:rsidRPr="00FA6719">
        <w:rPr>
          <w:rFonts w:ascii="Times New Roman" w:hAnsi="Times New Roman"/>
          <w:sz w:val="24"/>
          <w:szCs w:val="24"/>
        </w:rPr>
        <w:t>лово «наука» состоит из знаний, исследований, то есть из определённых процессов по выявлению знаний. Значит, в принципе</w:t>
      </w:r>
      <w:r w:rsidRPr="00FA6719">
        <w:rPr>
          <w:rFonts w:ascii="Times New Roman" w:hAnsi="Times New Roman"/>
          <w:sz w:val="24"/>
          <w:szCs w:val="24"/>
          <w:u w:val="single"/>
        </w:rPr>
        <w:t xml:space="preserve">, наука Прав </w:t>
      </w:r>
      <w:r w:rsidRPr="00FA6719">
        <w:rPr>
          <w:rFonts w:ascii="Times New Roman" w:hAnsi="Times New Roman"/>
          <w:iCs/>
          <w:color w:val="102028"/>
          <w:sz w:val="24"/>
          <w:szCs w:val="24"/>
          <w:u w:val="single"/>
        </w:rPr>
        <w:t>С</w:t>
      </w:r>
      <w:r w:rsidRPr="00FA6719">
        <w:rPr>
          <w:rFonts w:ascii="Times New Roman" w:hAnsi="Times New Roman"/>
          <w:sz w:val="24"/>
          <w:szCs w:val="24"/>
          <w:u w:val="single"/>
        </w:rPr>
        <w:t xml:space="preserve">озиданий – это выявление знания или компетенции, или некого применения подготовки собственно Права </w:t>
      </w:r>
      <w:r w:rsidRPr="00FA6719">
        <w:rPr>
          <w:rFonts w:ascii="Times New Roman" w:hAnsi="Times New Roman"/>
          <w:iCs/>
          <w:color w:val="102028"/>
          <w:sz w:val="24"/>
          <w:szCs w:val="24"/>
          <w:u w:val="single"/>
        </w:rPr>
        <w:t>С</w:t>
      </w:r>
      <w:r w:rsidRPr="00FA6719">
        <w:rPr>
          <w:rFonts w:ascii="Times New Roman" w:hAnsi="Times New Roman"/>
          <w:sz w:val="24"/>
          <w:szCs w:val="24"/>
          <w:u w:val="single"/>
        </w:rPr>
        <w:t>озидания как такового. Н</w:t>
      </w:r>
      <w:r w:rsidRPr="00FA6719">
        <w:rPr>
          <w:rFonts w:ascii="Times New Roman" w:hAnsi="Times New Roman"/>
          <w:sz w:val="24"/>
          <w:szCs w:val="24"/>
        </w:rPr>
        <w:t xml:space="preserve">аука Посвящений – это разработка знания о том, как действовать, применяться, выражаться Правами, из чего состоят Права, из чего состоит </w:t>
      </w:r>
      <w:r w:rsidRPr="00FA6719">
        <w:rPr>
          <w:rFonts w:ascii="Times New Roman" w:hAnsi="Times New Roman"/>
          <w:iCs/>
          <w:color w:val="102028"/>
          <w:sz w:val="24"/>
          <w:szCs w:val="24"/>
        </w:rPr>
        <w:t>С</w:t>
      </w:r>
      <w:r w:rsidRPr="00FA6719">
        <w:rPr>
          <w:rFonts w:ascii="Times New Roman" w:hAnsi="Times New Roman"/>
          <w:sz w:val="24"/>
          <w:szCs w:val="24"/>
        </w:rPr>
        <w:t xml:space="preserve">озидание. </w:t>
      </w:r>
      <w:r w:rsidRPr="00FA6719">
        <w:rPr>
          <w:rFonts w:ascii="Times New Roman" w:hAnsi="Times New Roman"/>
          <w:color w:val="000000"/>
          <w:sz w:val="24"/>
          <w:szCs w:val="24"/>
        </w:rPr>
        <w:t>[18].</w:t>
      </w:r>
    </w:p>
    <w:p w:rsidR="00FA6719" w:rsidRPr="00FA6719" w:rsidRDefault="00FA6719" w:rsidP="00FA6719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9E2">
        <w:rPr>
          <w:rFonts w:ascii="Times New Roman" w:hAnsi="Times New Roman" w:cs="Times New Roman"/>
          <w:b/>
          <w:sz w:val="24"/>
          <w:szCs w:val="24"/>
        </w:rPr>
        <w:t>Компетентность Посвящённого</w:t>
      </w:r>
      <w:bookmarkEnd w:id="0"/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 xml:space="preserve">Как действует Посвящённый: прочёл, понял, что его касается, выбежал к Владыке, поменял поручение. Выбежал к Отцу, тоже поменял поручение. Называется: преобразился на новую должность.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>Посвящённый – это имеющий Посвящение хоть одно – раз; имеющий Служение как фиксацию от Аватаров – два; и если это служение признают компетентным, дееспособным и способным развить нас – становящийся Членом Иерархии, вначале командно – это мы давно были, а потом индивидуально – собою. Но членом Иерархии становятся только те, кто служит другим.</w:t>
      </w:r>
      <w:r w:rsidRPr="00FA6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6719" w:rsidRPr="00FA6719" w:rsidRDefault="00FA6719" w:rsidP="00FA6719">
      <w:pPr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6719">
        <w:rPr>
          <w:rFonts w:ascii="Times New Roman" w:hAnsi="Times New Roman" w:cs="Times New Roman"/>
          <w:b/>
          <w:color w:val="000000"/>
          <w:sz w:val="24"/>
          <w:szCs w:val="24"/>
        </w:rPr>
        <w:t>Скорость передачи Прав</w:t>
      </w:r>
    </w:p>
    <w:p w:rsidR="00FA6719" w:rsidRPr="008E29E2" w:rsidRDefault="00FA6719" w:rsidP="00FA671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9E2">
        <w:rPr>
          <w:rFonts w:ascii="Times New Roman" w:hAnsi="Times New Roman" w:cs="Times New Roman"/>
          <w:sz w:val="24"/>
          <w:szCs w:val="24"/>
        </w:rPr>
        <w:t xml:space="preserve">Скорость передачи Прав зависит от скорости </w:t>
      </w:r>
      <w:r w:rsidRPr="008E29E2">
        <w:rPr>
          <w:rFonts w:ascii="Times New Roman" w:hAnsi="Times New Roman" w:cs="Times New Roman"/>
          <w:iCs/>
          <w:color w:val="102028"/>
          <w:sz w:val="24"/>
          <w:szCs w:val="24"/>
        </w:rPr>
        <w:t>С</w:t>
      </w:r>
      <w:r w:rsidRPr="008E29E2">
        <w:rPr>
          <w:rFonts w:ascii="Times New Roman" w:hAnsi="Times New Roman" w:cs="Times New Roman"/>
          <w:sz w:val="24"/>
          <w:szCs w:val="24"/>
        </w:rPr>
        <w:t>вета в Посвящениях</w:t>
      </w:r>
    </w:p>
    <w:p w:rsidR="00FA6719" w:rsidRPr="008E29E2" w:rsidRDefault="00FA6719" w:rsidP="00FA671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6719" w:rsidRPr="008E29E2" w:rsidRDefault="00FA6719" w:rsidP="00FA671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9E2">
        <w:rPr>
          <w:rFonts w:ascii="Times New Roman" w:hAnsi="Times New Roman" w:cs="Times New Roman"/>
          <w:sz w:val="24"/>
          <w:szCs w:val="24"/>
        </w:rPr>
        <w:t xml:space="preserve">Посвящения состоят из </w:t>
      </w:r>
      <w:r w:rsidRPr="008E29E2">
        <w:rPr>
          <w:rFonts w:ascii="Times New Roman" w:hAnsi="Times New Roman" w:cs="Times New Roman"/>
          <w:iCs/>
          <w:color w:val="102028"/>
          <w:sz w:val="24"/>
          <w:szCs w:val="24"/>
        </w:rPr>
        <w:t>С</w:t>
      </w:r>
      <w:r w:rsidRPr="008E29E2">
        <w:rPr>
          <w:rFonts w:ascii="Times New Roman" w:hAnsi="Times New Roman" w:cs="Times New Roman"/>
          <w:sz w:val="24"/>
          <w:szCs w:val="24"/>
        </w:rPr>
        <w:t xml:space="preserve">интеза. Посвящения, в расширение, идут от </w:t>
      </w:r>
      <w:r w:rsidRPr="008E29E2">
        <w:rPr>
          <w:rFonts w:ascii="Times New Roman" w:hAnsi="Times New Roman" w:cs="Times New Roman"/>
          <w:iCs/>
          <w:color w:val="102028"/>
          <w:sz w:val="24"/>
          <w:szCs w:val="24"/>
        </w:rPr>
        <w:t>С</w:t>
      </w:r>
      <w:r w:rsidRPr="008E29E2">
        <w:rPr>
          <w:rFonts w:ascii="Times New Roman" w:hAnsi="Times New Roman" w:cs="Times New Roman"/>
          <w:sz w:val="24"/>
          <w:szCs w:val="24"/>
        </w:rPr>
        <w:t xml:space="preserve">вета до </w:t>
      </w:r>
      <w:r w:rsidRPr="008E29E2">
        <w:rPr>
          <w:rFonts w:ascii="Times New Roman" w:hAnsi="Times New Roman" w:cs="Times New Roman"/>
          <w:iCs/>
          <w:color w:val="102028"/>
          <w:sz w:val="24"/>
          <w:szCs w:val="24"/>
        </w:rPr>
        <w:t>С</w:t>
      </w:r>
      <w:r w:rsidRPr="008E29E2">
        <w:rPr>
          <w:rFonts w:ascii="Times New Roman" w:hAnsi="Times New Roman" w:cs="Times New Roman"/>
          <w:sz w:val="24"/>
          <w:szCs w:val="24"/>
        </w:rPr>
        <w:t xml:space="preserve">интеза. То есть Посвящения – это </w:t>
      </w:r>
      <w:r w:rsidRPr="008E29E2">
        <w:rPr>
          <w:rFonts w:ascii="Times New Roman" w:hAnsi="Times New Roman" w:cs="Times New Roman"/>
          <w:iCs/>
          <w:color w:val="102028"/>
          <w:sz w:val="24"/>
          <w:szCs w:val="24"/>
        </w:rPr>
        <w:t>С</w:t>
      </w:r>
      <w:r w:rsidRPr="008E29E2">
        <w:rPr>
          <w:rFonts w:ascii="Times New Roman" w:hAnsi="Times New Roman" w:cs="Times New Roman"/>
          <w:sz w:val="24"/>
          <w:szCs w:val="24"/>
        </w:rPr>
        <w:t xml:space="preserve">вет, Мудрость, Дух, Воля, Огонь, </w:t>
      </w:r>
      <w:r w:rsidRPr="008E29E2">
        <w:rPr>
          <w:rFonts w:ascii="Times New Roman" w:hAnsi="Times New Roman" w:cs="Times New Roman"/>
          <w:iCs/>
          <w:color w:val="102028"/>
          <w:sz w:val="24"/>
          <w:szCs w:val="24"/>
        </w:rPr>
        <w:t>С</w:t>
      </w:r>
      <w:r w:rsidRPr="008E29E2">
        <w:rPr>
          <w:rFonts w:ascii="Times New Roman" w:hAnsi="Times New Roman" w:cs="Times New Roman"/>
          <w:sz w:val="24"/>
          <w:szCs w:val="24"/>
        </w:rPr>
        <w:t xml:space="preserve">интез. </w:t>
      </w:r>
      <w:proofErr w:type="spellStart"/>
      <w:r w:rsidRPr="008E29E2">
        <w:rPr>
          <w:rFonts w:ascii="Times New Roman" w:hAnsi="Times New Roman" w:cs="Times New Roman"/>
          <w:sz w:val="24"/>
          <w:szCs w:val="24"/>
        </w:rPr>
        <w:t>Шестерица</w:t>
      </w:r>
      <w:proofErr w:type="spellEnd"/>
      <w:r w:rsidRPr="008E29E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A6719" w:rsidRPr="008E29E2" w:rsidRDefault="00FA6719" w:rsidP="00FA671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9E2">
        <w:rPr>
          <w:rFonts w:ascii="Times New Roman" w:hAnsi="Times New Roman" w:cs="Times New Roman"/>
          <w:sz w:val="24"/>
          <w:szCs w:val="24"/>
        </w:rPr>
        <w:t xml:space="preserve">Мудрость, пишется в Свет. Вы говорили, что Мудрость – это рост Метагалактического </w:t>
      </w:r>
      <w:proofErr w:type="gramStart"/>
      <w:r w:rsidRPr="008E29E2">
        <w:rPr>
          <w:rFonts w:ascii="Times New Roman" w:hAnsi="Times New Roman" w:cs="Times New Roman"/>
          <w:sz w:val="24"/>
          <w:szCs w:val="24"/>
        </w:rPr>
        <w:t>устремления  Духа</w:t>
      </w:r>
      <w:proofErr w:type="gramEnd"/>
      <w:r w:rsidRPr="008E29E2">
        <w:rPr>
          <w:rFonts w:ascii="Times New Roman" w:hAnsi="Times New Roman" w:cs="Times New Roman"/>
          <w:sz w:val="24"/>
          <w:szCs w:val="24"/>
        </w:rPr>
        <w:t xml:space="preserve">. Ваш Дух или ваша Мудрость имеет скорость ниже скорости Света. </w:t>
      </w:r>
    </w:p>
    <w:p w:rsidR="00FA6719" w:rsidRPr="008E29E2" w:rsidRDefault="00FA6719" w:rsidP="00FA671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9E2">
        <w:rPr>
          <w:rFonts w:ascii="Times New Roman" w:hAnsi="Times New Roman" w:cs="Times New Roman"/>
          <w:sz w:val="24"/>
          <w:szCs w:val="24"/>
        </w:rPr>
        <w:t xml:space="preserve">Вот если Свет даёт нам скорость, Мудрость даёт нам качество. </w:t>
      </w:r>
    </w:p>
    <w:p w:rsidR="00FA6719" w:rsidRPr="008E29E2" w:rsidRDefault="00FA6719" w:rsidP="00FA671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9E2">
        <w:rPr>
          <w:rFonts w:ascii="Times New Roman" w:hAnsi="Times New Roman" w:cs="Times New Roman"/>
          <w:sz w:val="24"/>
          <w:szCs w:val="24"/>
        </w:rPr>
        <w:t xml:space="preserve">Синтез даёт в посвящениях Источник посвящения. Чтобы переформатироваться надо иметь источник переформатирования. Чтобы перейти, надо иметь истоки перехода, не основы, не начала, а истоки. Кстати – </w:t>
      </w:r>
      <w:proofErr w:type="gramStart"/>
      <w:r w:rsidRPr="008E29E2">
        <w:rPr>
          <w:rFonts w:ascii="Times New Roman" w:hAnsi="Times New Roman" w:cs="Times New Roman"/>
          <w:sz w:val="24"/>
          <w:szCs w:val="24"/>
        </w:rPr>
        <w:t>исток  код</w:t>
      </w:r>
      <w:proofErr w:type="gramEnd"/>
      <w:r w:rsidRPr="008E29E2">
        <w:rPr>
          <w:rFonts w:ascii="Times New Roman" w:hAnsi="Times New Roman" w:cs="Times New Roman"/>
          <w:sz w:val="24"/>
          <w:szCs w:val="24"/>
        </w:rPr>
        <w:t xml:space="preserve"> синтеза – ток, поток, отсюда исток и Синтез – это исток, потому что его даёт Отец. Исток всего во всём.  </w:t>
      </w:r>
    </w:p>
    <w:p w:rsidR="00D049D6" w:rsidRPr="00E04D7B" w:rsidRDefault="00D049D6" w:rsidP="00D049D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D7B">
        <w:rPr>
          <w:rFonts w:ascii="Times New Roman" w:hAnsi="Times New Roman" w:cs="Times New Roman"/>
          <w:b/>
          <w:sz w:val="24"/>
          <w:szCs w:val="24"/>
        </w:rPr>
        <w:t xml:space="preserve">Компактификация. </w:t>
      </w:r>
    </w:p>
    <w:p w:rsidR="00D049D6" w:rsidRDefault="00D049D6" w:rsidP="00D049D6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7B0">
        <w:rPr>
          <w:rFonts w:ascii="Times New Roman" w:hAnsi="Times New Roman" w:cs="Times New Roman"/>
          <w:sz w:val="24"/>
          <w:szCs w:val="24"/>
        </w:rPr>
        <w:t xml:space="preserve">Исток компактификации, свободы, масштаба, качества, скорости – Посвящения. Для посвящения Синтез – это </w:t>
      </w:r>
      <w:proofErr w:type="gramStart"/>
      <w:r w:rsidRPr="00F517B0">
        <w:rPr>
          <w:rFonts w:ascii="Times New Roman" w:hAnsi="Times New Roman" w:cs="Times New Roman"/>
          <w:sz w:val="24"/>
          <w:szCs w:val="24"/>
        </w:rPr>
        <w:t>исток</w:t>
      </w:r>
      <w:proofErr w:type="gramEnd"/>
      <w:r w:rsidRPr="00F517B0">
        <w:rPr>
          <w:rFonts w:ascii="Times New Roman" w:hAnsi="Times New Roman" w:cs="Times New Roman"/>
          <w:sz w:val="24"/>
          <w:szCs w:val="24"/>
        </w:rPr>
        <w:t xml:space="preserve"> и мы знали</w:t>
      </w:r>
      <w:r w:rsidRPr="00FE2287">
        <w:rPr>
          <w:rFonts w:ascii="Times New Roman" w:hAnsi="Times New Roman" w:cs="Times New Roman"/>
          <w:sz w:val="24"/>
          <w:szCs w:val="24"/>
        </w:rPr>
        <w:t xml:space="preserve">, что Посвящение состоит из Синтеза. Что выше всего – исток, источник. Источником Синтеза является Отец, но мы не можем личность Отца применить в посвящении. </w:t>
      </w:r>
      <w:r w:rsidRPr="00FE2287">
        <w:rPr>
          <w:rFonts w:ascii="Times New Roman" w:hAnsi="Times New Roman" w:cs="Times New Roman"/>
          <w:color w:val="000000"/>
          <w:sz w:val="24"/>
          <w:szCs w:val="24"/>
        </w:rPr>
        <w:t>[18].</w:t>
      </w:r>
    </w:p>
    <w:p w:rsidR="00672965" w:rsidRDefault="00672965" w:rsidP="003C0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9E2" w:rsidRDefault="008E29E2" w:rsidP="003C0DC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49D6" w:rsidRDefault="00D049D6" w:rsidP="003C0DC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49D6" w:rsidRDefault="00D049D6" w:rsidP="003C0DC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49D6" w:rsidRDefault="00D049D6" w:rsidP="003C0DC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49D6" w:rsidRDefault="00D049D6" w:rsidP="003C0DC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49D6" w:rsidRPr="008E29E2" w:rsidRDefault="00D049D6" w:rsidP="003C0DC5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</w:p>
    <w:p w:rsidR="003C0DC5" w:rsidRPr="008E29E2" w:rsidRDefault="00D022DF" w:rsidP="003C0D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9E2">
        <w:rPr>
          <w:rFonts w:ascii="Times New Roman" w:hAnsi="Times New Roman" w:cs="Times New Roman"/>
          <w:i/>
          <w:sz w:val="24"/>
          <w:szCs w:val="24"/>
        </w:rPr>
        <w:t>Тезисы</w:t>
      </w:r>
      <w:r w:rsidR="003C0DC5" w:rsidRPr="008E29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494" w:rsidRPr="008E29E2">
        <w:rPr>
          <w:rFonts w:ascii="Times New Roman" w:hAnsi="Times New Roman" w:cs="Times New Roman"/>
          <w:i/>
          <w:sz w:val="24"/>
          <w:szCs w:val="24"/>
        </w:rPr>
        <w:t xml:space="preserve">к статье </w:t>
      </w:r>
      <w:r w:rsidR="003C0DC5" w:rsidRPr="008E29E2">
        <w:rPr>
          <w:rFonts w:ascii="Times New Roman" w:hAnsi="Times New Roman" w:cs="Times New Roman"/>
          <w:i/>
          <w:sz w:val="24"/>
          <w:szCs w:val="24"/>
        </w:rPr>
        <w:t>подготовлен</w:t>
      </w:r>
      <w:r w:rsidRPr="008E29E2">
        <w:rPr>
          <w:rFonts w:ascii="Times New Roman" w:hAnsi="Times New Roman" w:cs="Times New Roman"/>
          <w:i/>
          <w:sz w:val="24"/>
          <w:szCs w:val="24"/>
        </w:rPr>
        <w:t>ы</w:t>
      </w:r>
      <w:r w:rsidR="003C0DC5" w:rsidRPr="008E29E2">
        <w:rPr>
          <w:rFonts w:ascii="Times New Roman" w:hAnsi="Times New Roman" w:cs="Times New Roman"/>
          <w:i/>
          <w:sz w:val="24"/>
          <w:szCs w:val="24"/>
        </w:rPr>
        <w:t xml:space="preserve"> по материалам </w:t>
      </w:r>
      <w:r w:rsidR="00672965" w:rsidRPr="008E29E2">
        <w:rPr>
          <w:rFonts w:ascii="Times New Roman" w:hAnsi="Times New Roman" w:cs="Times New Roman"/>
          <w:i/>
          <w:sz w:val="24"/>
          <w:szCs w:val="24"/>
        </w:rPr>
        <w:t>Распоряжения, Регламента</w:t>
      </w:r>
      <w:r w:rsidR="003C0DC5" w:rsidRPr="008E29E2">
        <w:rPr>
          <w:rFonts w:ascii="Times New Roman" w:hAnsi="Times New Roman" w:cs="Times New Roman"/>
          <w:i/>
          <w:sz w:val="24"/>
          <w:szCs w:val="24"/>
        </w:rPr>
        <w:t xml:space="preserve">, Профессионально-Политических Синтезов, Ипостасных Синтезов, </w:t>
      </w:r>
      <w:r w:rsidR="004772A3" w:rsidRPr="008E29E2">
        <w:rPr>
          <w:rFonts w:ascii="Times New Roman" w:hAnsi="Times New Roman" w:cs="Times New Roman"/>
          <w:i/>
          <w:sz w:val="24"/>
          <w:szCs w:val="24"/>
        </w:rPr>
        <w:t xml:space="preserve">Высоких Цельных Синтезов, </w:t>
      </w:r>
      <w:r w:rsidR="00672965" w:rsidRPr="008E29E2">
        <w:rPr>
          <w:rFonts w:ascii="Times New Roman" w:hAnsi="Times New Roman" w:cs="Times New Roman"/>
          <w:i/>
          <w:sz w:val="24"/>
          <w:szCs w:val="24"/>
        </w:rPr>
        <w:t>Философских Чтений Синтеза, Школы Синтезной Аматики ИВДИВО.</w:t>
      </w:r>
    </w:p>
    <w:sectPr w:rsidR="003C0DC5" w:rsidRPr="008E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D2"/>
    <w:rsid w:val="00006A9C"/>
    <w:rsid w:val="00011E42"/>
    <w:rsid w:val="00014230"/>
    <w:rsid w:val="000164B7"/>
    <w:rsid w:val="00023C33"/>
    <w:rsid w:val="0002521D"/>
    <w:rsid w:val="00026746"/>
    <w:rsid w:val="000368C0"/>
    <w:rsid w:val="000410CD"/>
    <w:rsid w:val="00041808"/>
    <w:rsid w:val="00046B44"/>
    <w:rsid w:val="000512D4"/>
    <w:rsid w:val="00052758"/>
    <w:rsid w:val="00052820"/>
    <w:rsid w:val="00052CD3"/>
    <w:rsid w:val="00057B65"/>
    <w:rsid w:val="00066634"/>
    <w:rsid w:val="000703DC"/>
    <w:rsid w:val="0007393A"/>
    <w:rsid w:val="00074D36"/>
    <w:rsid w:val="000768B6"/>
    <w:rsid w:val="0008067A"/>
    <w:rsid w:val="00081694"/>
    <w:rsid w:val="00084FF1"/>
    <w:rsid w:val="00091098"/>
    <w:rsid w:val="000940D6"/>
    <w:rsid w:val="000B0F0D"/>
    <w:rsid w:val="000B5FBF"/>
    <w:rsid w:val="000B6AD9"/>
    <w:rsid w:val="000C0666"/>
    <w:rsid w:val="000C4A89"/>
    <w:rsid w:val="000C50D4"/>
    <w:rsid w:val="000E7121"/>
    <w:rsid w:val="000F014A"/>
    <w:rsid w:val="00103D83"/>
    <w:rsid w:val="001059F3"/>
    <w:rsid w:val="00106776"/>
    <w:rsid w:val="00107EC8"/>
    <w:rsid w:val="00112127"/>
    <w:rsid w:val="00127E0E"/>
    <w:rsid w:val="00131FDB"/>
    <w:rsid w:val="00133485"/>
    <w:rsid w:val="00134398"/>
    <w:rsid w:val="00140AED"/>
    <w:rsid w:val="00150433"/>
    <w:rsid w:val="00153A8D"/>
    <w:rsid w:val="00155B97"/>
    <w:rsid w:val="00164771"/>
    <w:rsid w:val="00167CF9"/>
    <w:rsid w:val="00174F35"/>
    <w:rsid w:val="00183294"/>
    <w:rsid w:val="001864FD"/>
    <w:rsid w:val="001869F8"/>
    <w:rsid w:val="00193709"/>
    <w:rsid w:val="001A4955"/>
    <w:rsid w:val="001B03CE"/>
    <w:rsid w:val="001B0E76"/>
    <w:rsid w:val="001C726A"/>
    <w:rsid w:val="001D3866"/>
    <w:rsid w:val="001D3DD0"/>
    <w:rsid w:val="001E37CA"/>
    <w:rsid w:val="001E4194"/>
    <w:rsid w:val="001E439D"/>
    <w:rsid w:val="001E4654"/>
    <w:rsid w:val="001E4684"/>
    <w:rsid w:val="001F1E81"/>
    <w:rsid w:val="001F5F16"/>
    <w:rsid w:val="002028B7"/>
    <w:rsid w:val="002043DE"/>
    <w:rsid w:val="00207954"/>
    <w:rsid w:val="00210307"/>
    <w:rsid w:val="00212236"/>
    <w:rsid w:val="0021579C"/>
    <w:rsid w:val="002251A8"/>
    <w:rsid w:val="0022551F"/>
    <w:rsid w:val="00231FC5"/>
    <w:rsid w:val="002320B0"/>
    <w:rsid w:val="002374A0"/>
    <w:rsid w:val="00246560"/>
    <w:rsid w:val="002471AF"/>
    <w:rsid w:val="00255EAB"/>
    <w:rsid w:val="00261014"/>
    <w:rsid w:val="00270A6D"/>
    <w:rsid w:val="00270C1C"/>
    <w:rsid w:val="00275223"/>
    <w:rsid w:val="002771C1"/>
    <w:rsid w:val="00280399"/>
    <w:rsid w:val="00293518"/>
    <w:rsid w:val="002A0CA7"/>
    <w:rsid w:val="002A531B"/>
    <w:rsid w:val="002A5BFC"/>
    <w:rsid w:val="002B42C4"/>
    <w:rsid w:val="002B43DA"/>
    <w:rsid w:val="002B5572"/>
    <w:rsid w:val="002B59A9"/>
    <w:rsid w:val="002C598E"/>
    <w:rsid w:val="002C7B8F"/>
    <w:rsid w:val="002D038C"/>
    <w:rsid w:val="002E1957"/>
    <w:rsid w:val="002E5D06"/>
    <w:rsid w:val="00302888"/>
    <w:rsid w:val="00303ECD"/>
    <w:rsid w:val="00303FF9"/>
    <w:rsid w:val="00311BEB"/>
    <w:rsid w:val="003129A8"/>
    <w:rsid w:val="003152E8"/>
    <w:rsid w:val="00315585"/>
    <w:rsid w:val="00323BD3"/>
    <w:rsid w:val="00326550"/>
    <w:rsid w:val="00335DB4"/>
    <w:rsid w:val="003450F2"/>
    <w:rsid w:val="00363724"/>
    <w:rsid w:val="00370F5C"/>
    <w:rsid w:val="003711C4"/>
    <w:rsid w:val="00375227"/>
    <w:rsid w:val="00382576"/>
    <w:rsid w:val="00382F05"/>
    <w:rsid w:val="0039033E"/>
    <w:rsid w:val="0039555B"/>
    <w:rsid w:val="003A2491"/>
    <w:rsid w:val="003A4B57"/>
    <w:rsid w:val="003A60E4"/>
    <w:rsid w:val="003A6A81"/>
    <w:rsid w:val="003B1E11"/>
    <w:rsid w:val="003C0DC5"/>
    <w:rsid w:val="003C1532"/>
    <w:rsid w:val="003C19F4"/>
    <w:rsid w:val="003C3A3D"/>
    <w:rsid w:val="003C3E23"/>
    <w:rsid w:val="003D323F"/>
    <w:rsid w:val="003D3BB9"/>
    <w:rsid w:val="003D3C41"/>
    <w:rsid w:val="003E0612"/>
    <w:rsid w:val="003E51FE"/>
    <w:rsid w:val="003E617E"/>
    <w:rsid w:val="003E6EFB"/>
    <w:rsid w:val="003F1752"/>
    <w:rsid w:val="003F41B9"/>
    <w:rsid w:val="003F5B44"/>
    <w:rsid w:val="003F6060"/>
    <w:rsid w:val="0040098B"/>
    <w:rsid w:val="004322A2"/>
    <w:rsid w:val="004374E5"/>
    <w:rsid w:val="00443125"/>
    <w:rsid w:val="00443371"/>
    <w:rsid w:val="00444812"/>
    <w:rsid w:val="00457071"/>
    <w:rsid w:val="004573F7"/>
    <w:rsid w:val="00460B16"/>
    <w:rsid w:val="00460D39"/>
    <w:rsid w:val="004772A3"/>
    <w:rsid w:val="00484243"/>
    <w:rsid w:val="0049120D"/>
    <w:rsid w:val="00494507"/>
    <w:rsid w:val="004978B0"/>
    <w:rsid w:val="004A2CCE"/>
    <w:rsid w:val="004A3F04"/>
    <w:rsid w:val="004A59FB"/>
    <w:rsid w:val="004B121C"/>
    <w:rsid w:val="004C764D"/>
    <w:rsid w:val="004D0222"/>
    <w:rsid w:val="004D088A"/>
    <w:rsid w:val="004D2C04"/>
    <w:rsid w:val="004E2694"/>
    <w:rsid w:val="004F6271"/>
    <w:rsid w:val="004F7B63"/>
    <w:rsid w:val="005137E5"/>
    <w:rsid w:val="00513FD9"/>
    <w:rsid w:val="00514AF6"/>
    <w:rsid w:val="00517DD2"/>
    <w:rsid w:val="00521602"/>
    <w:rsid w:val="00523E60"/>
    <w:rsid w:val="00530C5B"/>
    <w:rsid w:val="0053129C"/>
    <w:rsid w:val="00531A1F"/>
    <w:rsid w:val="00533212"/>
    <w:rsid w:val="00536494"/>
    <w:rsid w:val="00537A6B"/>
    <w:rsid w:val="005431E8"/>
    <w:rsid w:val="00543F3E"/>
    <w:rsid w:val="00554D6F"/>
    <w:rsid w:val="00556F40"/>
    <w:rsid w:val="0056304B"/>
    <w:rsid w:val="00565225"/>
    <w:rsid w:val="005716B9"/>
    <w:rsid w:val="005774A8"/>
    <w:rsid w:val="00581F49"/>
    <w:rsid w:val="00582F15"/>
    <w:rsid w:val="00584ED5"/>
    <w:rsid w:val="00590E84"/>
    <w:rsid w:val="00591A7D"/>
    <w:rsid w:val="0059308B"/>
    <w:rsid w:val="005A3DAD"/>
    <w:rsid w:val="005A7A65"/>
    <w:rsid w:val="005B68B9"/>
    <w:rsid w:val="005C68A7"/>
    <w:rsid w:val="005E0319"/>
    <w:rsid w:val="005E2106"/>
    <w:rsid w:val="005E5FF4"/>
    <w:rsid w:val="005F0A93"/>
    <w:rsid w:val="005F30AC"/>
    <w:rsid w:val="005F7719"/>
    <w:rsid w:val="00600FC3"/>
    <w:rsid w:val="00603224"/>
    <w:rsid w:val="00623821"/>
    <w:rsid w:val="00623C2A"/>
    <w:rsid w:val="00643E07"/>
    <w:rsid w:val="0065236B"/>
    <w:rsid w:val="00660E72"/>
    <w:rsid w:val="00663A90"/>
    <w:rsid w:val="006644F0"/>
    <w:rsid w:val="00665035"/>
    <w:rsid w:val="00671203"/>
    <w:rsid w:val="00672965"/>
    <w:rsid w:val="0068749B"/>
    <w:rsid w:val="00687CED"/>
    <w:rsid w:val="0069027B"/>
    <w:rsid w:val="00691299"/>
    <w:rsid w:val="00692310"/>
    <w:rsid w:val="00695DD4"/>
    <w:rsid w:val="006A7697"/>
    <w:rsid w:val="006B279C"/>
    <w:rsid w:val="006B2813"/>
    <w:rsid w:val="006B561F"/>
    <w:rsid w:val="006C0569"/>
    <w:rsid w:val="006D2252"/>
    <w:rsid w:val="006D2AA1"/>
    <w:rsid w:val="006D3079"/>
    <w:rsid w:val="006E079E"/>
    <w:rsid w:val="006E2841"/>
    <w:rsid w:val="006E3AFF"/>
    <w:rsid w:val="00700249"/>
    <w:rsid w:val="00707DFC"/>
    <w:rsid w:val="007118DE"/>
    <w:rsid w:val="0071338E"/>
    <w:rsid w:val="0072140F"/>
    <w:rsid w:val="00727CDB"/>
    <w:rsid w:val="00730B4A"/>
    <w:rsid w:val="00730C89"/>
    <w:rsid w:val="0074240F"/>
    <w:rsid w:val="00764DC1"/>
    <w:rsid w:val="00765403"/>
    <w:rsid w:val="00783032"/>
    <w:rsid w:val="00783BB4"/>
    <w:rsid w:val="00783D92"/>
    <w:rsid w:val="00785A86"/>
    <w:rsid w:val="0079295C"/>
    <w:rsid w:val="007933F1"/>
    <w:rsid w:val="00793922"/>
    <w:rsid w:val="007A416C"/>
    <w:rsid w:val="007B3366"/>
    <w:rsid w:val="007B3FBB"/>
    <w:rsid w:val="007C07A7"/>
    <w:rsid w:val="007C101C"/>
    <w:rsid w:val="007C37C9"/>
    <w:rsid w:val="007C4007"/>
    <w:rsid w:val="007C68BE"/>
    <w:rsid w:val="007C6DEF"/>
    <w:rsid w:val="007D0A4D"/>
    <w:rsid w:val="007D1DF5"/>
    <w:rsid w:val="007D2E0E"/>
    <w:rsid w:val="007D3DE0"/>
    <w:rsid w:val="007E0AF1"/>
    <w:rsid w:val="007E4B05"/>
    <w:rsid w:val="007E55C1"/>
    <w:rsid w:val="007E5EE9"/>
    <w:rsid w:val="007E7E90"/>
    <w:rsid w:val="007F4828"/>
    <w:rsid w:val="00800603"/>
    <w:rsid w:val="008007A1"/>
    <w:rsid w:val="00803A39"/>
    <w:rsid w:val="008075B9"/>
    <w:rsid w:val="0081039E"/>
    <w:rsid w:val="00812BC6"/>
    <w:rsid w:val="00837B9E"/>
    <w:rsid w:val="00843045"/>
    <w:rsid w:val="00843B7A"/>
    <w:rsid w:val="00843D2D"/>
    <w:rsid w:val="00852484"/>
    <w:rsid w:val="00853F9B"/>
    <w:rsid w:val="00860EE4"/>
    <w:rsid w:val="00863DC4"/>
    <w:rsid w:val="00863F91"/>
    <w:rsid w:val="0086678F"/>
    <w:rsid w:val="00867A8D"/>
    <w:rsid w:val="00874098"/>
    <w:rsid w:val="008742D5"/>
    <w:rsid w:val="008771D2"/>
    <w:rsid w:val="0088797A"/>
    <w:rsid w:val="00894344"/>
    <w:rsid w:val="008A1C06"/>
    <w:rsid w:val="008A7DED"/>
    <w:rsid w:val="008B1CB2"/>
    <w:rsid w:val="008B1CBE"/>
    <w:rsid w:val="008B259B"/>
    <w:rsid w:val="008B5ADA"/>
    <w:rsid w:val="008B72A5"/>
    <w:rsid w:val="008C356E"/>
    <w:rsid w:val="008D1166"/>
    <w:rsid w:val="008D20D6"/>
    <w:rsid w:val="008D2A09"/>
    <w:rsid w:val="008D2EFA"/>
    <w:rsid w:val="008D6899"/>
    <w:rsid w:val="008E29E2"/>
    <w:rsid w:val="008E522B"/>
    <w:rsid w:val="008E65CE"/>
    <w:rsid w:val="008F7C8A"/>
    <w:rsid w:val="00906318"/>
    <w:rsid w:val="0091379E"/>
    <w:rsid w:val="0091387A"/>
    <w:rsid w:val="009142E4"/>
    <w:rsid w:val="009215C1"/>
    <w:rsid w:val="00925751"/>
    <w:rsid w:val="0093748A"/>
    <w:rsid w:val="00944349"/>
    <w:rsid w:val="00945715"/>
    <w:rsid w:val="00947652"/>
    <w:rsid w:val="00950131"/>
    <w:rsid w:val="00950B7D"/>
    <w:rsid w:val="0095384F"/>
    <w:rsid w:val="00964802"/>
    <w:rsid w:val="00965FDA"/>
    <w:rsid w:val="00967846"/>
    <w:rsid w:val="0097393E"/>
    <w:rsid w:val="00973EC7"/>
    <w:rsid w:val="009801AF"/>
    <w:rsid w:val="00981B82"/>
    <w:rsid w:val="00985DFC"/>
    <w:rsid w:val="00987605"/>
    <w:rsid w:val="00987847"/>
    <w:rsid w:val="009905D4"/>
    <w:rsid w:val="00990D21"/>
    <w:rsid w:val="00991F01"/>
    <w:rsid w:val="009957C0"/>
    <w:rsid w:val="009A0256"/>
    <w:rsid w:val="009A45CF"/>
    <w:rsid w:val="009A73A6"/>
    <w:rsid w:val="009A7B0E"/>
    <w:rsid w:val="009C02EC"/>
    <w:rsid w:val="009C161D"/>
    <w:rsid w:val="009C70D2"/>
    <w:rsid w:val="009D18B3"/>
    <w:rsid w:val="009D3944"/>
    <w:rsid w:val="009D533A"/>
    <w:rsid w:val="009E308C"/>
    <w:rsid w:val="009E3BE9"/>
    <w:rsid w:val="009F1B9F"/>
    <w:rsid w:val="009F34D7"/>
    <w:rsid w:val="00A002FC"/>
    <w:rsid w:val="00A1367C"/>
    <w:rsid w:val="00A22679"/>
    <w:rsid w:val="00A25399"/>
    <w:rsid w:val="00A2560A"/>
    <w:rsid w:val="00A2615B"/>
    <w:rsid w:val="00A2745B"/>
    <w:rsid w:val="00A32230"/>
    <w:rsid w:val="00A37C32"/>
    <w:rsid w:val="00A401D3"/>
    <w:rsid w:val="00A41B39"/>
    <w:rsid w:val="00A4244F"/>
    <w:rsid w:val="00A443B4"/>
    <w:rsid w:val="00A44C3B"/>
    <w:rsid w:val="00A46940"/>
    <w:rsid w:val="00A52A11"/>
    <w:rsid w:val="00A64405"/>
    <w:rsid w:val="00A66530"/>
    <w:rsid w:val="00A6662C"/>
    <w:rsid w:val="00A71C38"/>
    <w:rsid w:val="00A7442D"/>
    <w:rsid w:val="00A75A82"/>
    <w:rsid w:val="00A80314"/>
    <w:rsid w:val="00A831B1"/>
    <w:rsid w:val="00A83565"/>
    <w:rsid w:val="00A97B3B"/>
    <w:rsid w:val="00A97F2A"/>
    <w:rsid w:val="00AA0FFE"/>
    <w:rsid w:val="00AB0E11"/>
    <w:rsid w:val="00AC386B"/>
    <w:rsid w:val="00AC758B"/>
    <w:rsid w:val="00AD5D97"/>
    <w:rsid w:val="00AD788A"/>
    <w:rsid w:val="00AE0886"/>
    <w:rsid w:val="00AE4EAA"/>
    <w:rsid w:val="00AE549D"/>
    <w:rsid w:val="00AE7EDC"/>
    <w:rsid w:val="00AF4D6F"/>
    <w:rsid w:val="00AF5477"/>
    <w:rsid w:val="00AF73B1"/>
    <w:rsid w:val="00B00656"/>
    <w:rsid w:val="00B00E9F"/>
    <w:rsid w:val="00B038D9"/>
    <w:rsid w:val="00B03BCB"/>
    <w:rsid w:val="00B10BDB"/>
    <w:rsid w:val="00B215B1"/>
    <w:rsid w:val="00B24427"/>
    <w:rsid w:val="00B25296"/>
    <w:rsid w:val="00B355FE"/>
    <w:rsid w:val="00B37839"/>
    <w:rsid w:val="00B40B5E"/>
    <w:rsid w:val="00B4164F"/>
    <w:rsid w:val="00B54E2C"/>
    <w:rsid w:val="00B61F24"/>
    <w:rsid w:val="00B62B65"/>
    <w:rsid w:val="00B63BFF"/>
    <w:rsid w:val="00B6694C"/>
    <w:rsid w:val="00B71B92"/>
    <w:rsid w:val="00B8076C"/>
    <w:rsid w:val="00B858A3"/>
    <w:rsid w:val="00B902C0"/>
    <w:rsid w:val="00B965F2"/>
    <w:rsid w:val="00BA38C5"/>
    <w:rsid w:val="00BB1AA5"/>
    <w:rsid w:val="00BB1CD3"/>
    <w:rsid w:val="00BB4F7D"/>
    <w:rsid w:val="00BC2FA2"/>
    <w:rsid w:val="00BD2870"/>
    <w:rsid w:val="00BE23A0"/>
    <w:rsid w:val="00BE4EB6"/>
    <w:rsid w:val="00BF2537"/>
    <w:rsid w:val="00C0159F"/>
    <w:rsid w:val="00C017A1"/>
    <w:rsid w:val="00C07502"/>
    <w:rsid w:val="00C139C4"/>
    <w:rsid w:val="00C160D5"/>
    <w:rsid w:val="00C16332"/>
    <w:rsid w:val="00C16F92"/>
    <w:rsid w:val="00C22860"/>
    <w:rsid w:val="00C254BC"/>
    <w:rsid w:val="00C36DE7"/>
    <w:rsid w:val="00C4200D"/>
    <w:rsid w:val="00C462DC"/>
    <w:rsid w:val="00C615D7"/>
    <w:rsid w:val="00C65146"/>
    <w:rsid w:val="00C701D8"/>
    <w:rsid w:val="00C77DF0"/>
    <w:rsid w:val="00C82CA9"/>
    <w:rsid w:val="00C848EA"/>
    <w:rsid w:val="00C854A0"/>
    <w:rsid w:val="00C9234D"/>
    <w:rsid w:val="00C968E8"/>
    <w:rsid w:val="00C96AD9"/>
    <w:rsid w:val="00CA10D2"/>
    <w:rsid w:val="00CA23C4"/>
    <w:rsid w:val="00CC0B39"/>
    <w:rsid w:val="00CC19B9"/>
    <w:rsid w:val="00CC2AB0"/>
    <w:rsid w:val="00CE2392"/>
    <w:rsid w:val="00CE2853"/>
    <w:rsid w:val="00CE4F31"/>
    <w:rsid w:val="00CE6DC1"/>
    <w:rsid w:val="00CF169A"/>
    <w:rsid w:val="00CF45EF"/>
    <w:rsid w:val="00CF5D3E"/>
    <w:rsid w:val="00D005AB"/>
    <w:rsid w:val="00D022DF"/>
    <w:rsid w:val="00D028FF"/>
    <w:rsid w:val="00D049D6"/>
    <w:rsid w:val="00D11936"/>
    <w:rsid w:val="00D217EE"/>
    <w:rsid w:val="00D21EB1"/>
    <w:rsid w:val="00D22FEF"/>
    <w:rsid w:val="00D3091B"/>
    <w:rsid w:val="00D346ED"/>
    <w:rsid w:val="00D34E99"/>
    <w:rsid w:val="00D41C1B"/>
    <w:rsid w:val="00D43CC3"/>
    <w:rsid w:val="00D51FC2"/>
    <w:rsid w:val="00D52F33"/>
    <w:rsid w:val="00D63866"/>
    <w:rsid w:val="00D63ABD"/>
    <w:rsid w:val="00D71C79"/>
    <w:rsid w:val="00D76273"/>
    <w:rsid w:val="00D76932"/>
    <w:rsid w:val="00D82465"/>
    <w:rsid w:val="00D8389B"/>
    <w:rsid w:val="00D83F98"/>
    <w:rsid w:val="00D9002D"/>
    <w:rsid w:val="00D976D5"/>
    <w:rsid w:val="00DA06F6"/>
    <w:rsid w:val="00DA41C2"/>
    <w:rsid w:val="00DA66A3"/>
    <w:rsid w:val="00DA7869"/>
    <w:rsid w:val="00DB1445"/>
    <w:rsid w:val="00DC1B14"/>
    <w:rsid w:val="00DC2C18"/>
    <w:rsid w:val="00DC37E1"/>
    <w:rsid w:val="00DC3E04"/>
    <w:rsid w:val="00DE32A7"/>
    <w:rsid w:val="00DE44C7"/>
    <w:rsid w:val="00DE6C6E"/>
    <w:rsid w:val="00DF4572"/>
    <w:rsid w:val="00DF7DAB"/>
    <w:rsid w:val="00E01081"/>
    <w:rsid w:val="00E164F5"/>
    <w:rsid w:val="00E22947"/>
    <w:rsid w:val="00E41FD5"/>
    <w:rsid w:val="00E44899"/>
    <w:rsid w:val="00E457C1"/>
    <w:rsid w:val="00E46357"/>
    <w:rsid w:val="00E53181"/>
    <w:rsid w:val="00E60935"/>
    <w:rsid w:val="00E655E1"/>
    <w:rsid w:val="00E73E4F"/>
    <w:rsid w:val="00E767E9"/>
    <w:rsid w:val="00E80F85"/>
    <w:rsid w:val="00E82B0F"/>
    <w:rsid w:val="00E87E5C"/>
    <w:rsid w:val="00E90131"/>
    <w:rsid w:val="00E9073E"/>
    <w:rsid w:val="00E9363E"/>
    <w:rsid w:val="00EA69B9"/>
    <w:rsid w:val="00EB1E88"/>
    <w:rsid w:val="00EB3F89"/>
    <w:rsid w:val="00EB4E53"/>
    <w:rsid w:val="00EC11F6"/>
    <w:rsid w:val="00EC6617"/>
    <w:rsid w:val="00ED291A"/>
    <w:rsid w:val="00EE6673"/>
    <w:rsid w:val="00EE676B"/>
    <w:rsid w:val="00EF58F1"/>
    <w:rsid w:val="00F00F15"/>
    <w:rsid w:val="00F054AC"/>
    <w:rsid w:val="00F15CE7"/>
    <w:rsid w:val="00F20CB5"/>
    <w:rsid w:val="00F24687"/>
    <w:rsid w:val="00F25EA3"/>
    <w:rsid w:val="00F325C4"/>
    <w:rsid w:val="00F32787"/>
    <w:rsid w:val="00F33CE7"/>
    <w:rsid w:val="00F43268"/>
    <w:rsid w:val="00F525B9"/>
    <w:rsid w:val="00F536BE"/>
    <w:rsid w:val="00F57026"/>
    <w:rsid w:val="00F6492C"/>
    <w:rsid w:val="00F72F08"/>
    <w:rsid w:val="00F77B18"/>
    <w:rsid w:val="00F80591"/>
    <w:rsid w:val="00F829B8"/>
    <w:rsid w:val="00F9142C"/>
    <w:rsid w:val="00F924E8"/>
    <w:rsid w:val="00F964E8"/>
    <w:rsid w:val="00F974EF"/>
    <w:rsid w:val="00FA1BC8"/>
    <w:rsid w:val="00FA332E"/>
    <w:rsid w:val="00FA6719"/>
    <w:rsid w:val="00FB0FA2"/>
    <w:rsid w:val="00FB5081"/>
    <w:rsid w:val="00FB5685"/>
    <w:rsid w:val="00FC2B92"/>
    <w:rsid w:val="00FC707E"/>
    <w:rsid w:val="00FD2420"/>
    <w:rsid w:val="00FD3D31"/>
    <w:rsid w:val="00FE25F3"/>
    <w:rsid w:val="00FE273A"/>
    <w:rsid w:val="00FE7690"/>
    <w:rsid w:val="00FE7780"/>
    <w:rsid w:val="00FF1592"/>
    <w:rsid w:val="00FF56C1"/>
    <w:rsid w:val="00FF5C87"/>
    <w:rsid w:val="00FF6907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CE200-B414-42ED-B733-C0F7E6EF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E72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qFormat/>
    <w:rsid w:val="00863DC4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63DC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6">
    <w:name w:val="No Spacing"/>
    <w:qFormat/>
    <w:rsid w:val="00FA67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urtereh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</dc:creator>
  <cp:keywords/>
  <dc:description/>
  <cp:lastModifiedBy>АРТУР</cp:lastModifiedBy>
  <cp:revision>15</cp:revision>
  <dcterms:created xsi:type="dcterms:W3CDTF">2021-02-27T17:00:00Z</dcterms:created>
  <dcterms:modified xsi:type="dcterms:W3CDTF">2021-04-01T07:18:00Z</dcterms:modified>
</cp:coreProperties>
</file>